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B0D4F" w14:textId="77777777" w:rsidR="009075D1" w:rsidRDefault="009075D1" w:rsidP="008C20E9">
      <w:pPr>
        <w:tabs>
          <w:tab w:val="left" w:pos="993"/>
          <w:tab w:val="left" w:pos="1134"/>
        </w:tabs>
        <w:rPr>
          <w:rFonts w:cs="Arial"/>
        </w:rPr>
      </w:pPr>
    </w:p>
    <w:p w14:paraId="46079700" w14:textId="77777777" w:rsidR="007F2713" w:rsidRDefault="007F2713" w:rsidP="007F2713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4301-0156/2023</w:t>
      </w:r>
      <w:bookmarkStart w:id="0" w:name="_GoBack"/>
      <w:bookmarkEnd w:id="0"/>
    </w:p>
    <w:p w14:paraId="2C38A974" w14:textId="77777777" w:rsidR="007F2713" w:rsidRDefault="007F2713" w:rsidP="007F2713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2023-281</w:t>
      </w:r>
    </w:p>
    <w:p w14:paraId="102E9D39" w14:textId="66CCC28C" w:rsidR="00A961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2E3F879A" w:rsidR="006D261C" w:rsidRDefault="006D261C" w:rsidP="32868ACA">
      <w:pPr>
        <w:jc w:val="center"/>
        <w:rPr>
          <w:rFonts w:cs="Arial"/>
          <w:b/>
          <w:bCs/>
          <w:sz w:val="24"/>
          <w:szCs w:val="24"/>
        </w:rPr>
      </w:pPr>
      <w:r w:rsidRPr="32868ACA">
        <w:rPr>
          <w:rFonts w:cs="Arial"/>
          <w:b/>
          <w:bCs/>
          <w:sz w:val="24"/>
          <w:szCs w:val="24"/>
        </w:rPr>
        <w:t>VRSTA IN OPIS</w:t>
      </w:r>
      <w:r w:rsidR="00D42474">
        <w:rPr>
          <w:rFonts w:cs="Arial"/>
          <w:b/>
          <w:bCs/>
          <w:sz w:val="24"/>
          <w:szCs w:val="24"/>
        </w:rPr>
        <w:t xml:space="preserve"> PREDMETA</w:t>
      </w:r>
      <w:r w:rsidRPr="32868ACA">
        <w:rPr>
          <w:rFonts w:cs="Arial"/>
          <w:b/>
          <w:bCs/>
          <w:sz w:val="24"/>
          <w:szCs w:val="24"/>
        </w:rPr>
        <w:t xml:space="preserve"> </w:t>
      </w:r>
    </w:p>
    <w:p w14:paraId="293ACFCA" w14:textId="4C2FE282" w:rsidR="00B00BB1" w:rsidRDefault="00B00BB1" w:rsidP="00B00BB1">
      <w:pPr>
        <w:rPr>
          <w:rFonts w:cs="Arial"/>
          <w:b/>
          <w:bCs/>
          <w:sz w:val="24"/>
          <w:szCs w:val="24"/>
        </w:rPr>
      </w:pPr>
    </w:p>
    <w:p w14:paraId="75566539" w14:textId="5148639B" w:rsidR="00314A1F" w:rsidRDefault="00902C55" w:rsidP="00A85AD4">
      <w:pPr>
        <w:widowControl w:val="0"/>
        <w:jc w:val="both"/>
        <w:rPr>
          <w:rFonts w:cs="Arial"/>
        </w:rPr>
      </w:pPr>
      <w:r w:rsidRPr="008E4979">
        <w:rPr>
          <w:rFonts w:cs="Arial"/>
        </w:rPr>
        <w:t xml:space="preserve">Predmet </w:t>
      </w:r>
      <w:r w:rsidRPr="005E409C">
        <w:rPr>
          <w:rFonts w:cs="Arial"/>
        </w:rPr>
        <w:t xml:space="preserve">javnega naročila </w:t>
      </w:r>
      <w:r w:rsidR="00E36E23" w:rsidRPr="008E4979">
        <w:rPr>
          <w:rFonts w:cs="Arial"/>
        </w:rPr>
        <w:t xml:space="preserve">je </w:t>
      </w:r>
      <w:r w:rsidR="006A0EFF">
        <w:rPr>
          <w:rFonts w:cs="Arial"/>
        </w:rPr>
        <w:t xml:space="preserve">skladiščenje in obnavljanje 610 ton sladkorja, </w:t>
      </w:r>
      <w:proofErr w:type="spellStart"/>
      <w:r w:rsidR="006A0EFF">
        <w:rPr>
          <w:rFonts w:cs="Arial"/>
        </w:rPr>
        <w:t>pakiranjega</w:t>
      </w:r>
      <w:proofErr w:type="spellEnd"/>
      <w:r w:rsidR="006A0EFF">
        <w:rPr>
          <w:rFonts w:cs="Arial"/>
        </w:rPr>
        <w:t xml:space="preserve"> v 25 kg vrečah, ki je uskladiščeno na lokaciji: </w:t>
      </w:r>
      <w:r w:rsidR="00A85AD4">
        <w:rPr>
          <w:rFonts w:cs="Arial"/>
        </w:rPr>
        <w:t xml:space="preserve">Kolodvorska 16, 227 Središče ob Dravi. </w:t>
      </w:r>
    </w:p>
    <w:p w14:paraId="52FF3607" w14:textId="04F59739" w:rsidR="00A85AD4" w:rsidRDefault="00A85AD4" w:rsidP="00A85AD4">
      <w:pPr>
        <w:widowControl w:val="0"/>
        <w:jc w:val="both"/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5E7B75" w:rsidRPr="007A2399" w14:paraId="6D277701" w14:textId="77777777" w:rsidTr="005E7B75">
        <w:tc>
          <w:tcPr>
            <w:tcW w:w="9060" w:type="dxa"/>
          </w:tcPr>
          <w:p w14:paraId="22352DB7" w14:textId="5487FCF3" w:rsidR="005E7B75" w:rsidRPr="007A2399" w:rsidRDefault="005E7B75" w:rsidP="00C83398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POREKLO IN OZNAKA BLAGA</w:t>
            </w:r>
            <w:r w:rsidRPr="007A2399">
              <w:rPr>
                <w:rFonts w:cs="Arial"/>
                <w:b/>
                <w:bCs/>
              </w:rPr>
              <w:t>:</w:t>
            </w:r>
            <w:r w:rsidRPr="007A239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Hrvatska industrija </w:t>
            </w:r>
            <w:proofErr w:type="spellStart"/>
            <w:r>
              <w:rPr>
                <w:rFonts w:cs="Arial"/>
                <w:bCs/>
              </w:rPr>
              <w:t>šečera</w:t>
            </w:r>
            <w:proofErr w:type="spellEnd"/>
            <w:r>
              <w:rPr>
                <w:rFonts w:cs="Arial"/>
                <w:bCs/>
              </w:rPr>
              <w:t xml:space="preserve"> </w:t>
            </w:r>
            <w:proofErr w:type="spellStart"/>
            <w:r>
              <w:rPr>
                <w:rFonts w:cs="Arial"/>
                <w:bCs/>
              </w:rPr>
              <w:t>d.d</w:t>
            </w:r>
            <w:proofErr w:type="spellEnd"/>
            <w:r>
              <w:rPr>
                <w:rFonts w:cs="Arial"/>
                <w:bCs/>
              </w:rPr>
              <w:t xml:space="preserve">., »Kristalni </w:t>
            </w:r>
            <w:proofErr w:type="spellStart"/>
            <w:r>
              <w:rPr>
                <w:rFonts w:cs="Arial"/>
                <w:bCs/>
              </w:rPr>
              <w:t>šečer</w:t>
            </w:r>
            <w:proofErr w:type="spellEnd"/>
            <w:r>
              <w:rPr>
                <w:rFonts w:cs="Arial"/>
                <w:bCs/>
              </w:rPr>
              <w:t xml:space="preserve"> – konzumni beli« (proizvodnja lokacija: </w:t>
            </w:r>
            <w:proofErr w:type="spellStart"/>
            <w:r>
              <w:rPr>
                <w:rFonts w:cs="Arial"/>
                <w:bCs/>
              </w:rPr>
              <w:t>Virovitica</w:t>
            </w:r>
            <w:proofErr w:type="spellEnd"/>
            <w:r>
              <w:rPr>
                <w:rFonts w:cs="Arial"/>
                <w:bCs/>
              </w:rPr>
              <w:t>)</w:t>
            </w:r>
            <w:r w:rsidRPr="007A2399">
              <w:rPr>
                <w:rFonts w:cs="Arial"/>
                <w:bCs/>
              </w:rPr>
              <w:t xml:space="preserve"> </w:t>
            </w:r>
          </w:p>
        </w:tc>
      </w:tr>
      <w:tr w:rsidR="00A85AD4" w:rsidRPr="007A2399" w14:paraId="24B88773" w14:textId="77777777" w:rsidTr="005E7B75">
        <w:tc>
          <w:tcPr>
            <w:tcW w:w="9060" w:type="dxa"/>
          </w:tcPr>
          <w:p w14:paraId="6DA9C35C" w14:textId="4EE74C78" w:rsidR="00A85AD4" w:rsidRPr="007A2399" w:rsidRDefault="00A85AD4" w:rsidP="002171A1">
            <w:pPr>
              <w:jc w:val="both"/>
              <w:rPr>
                <w:rFonts w:cs="Arial"/>
                <w:bCs/>
              </w:rPr>
            </w:pPr>
            <w:r w:rsidRPr="007A2399">
              <w:rPr>
                <w:rFonts w:cs="Arial"/>
                <w:b/>
                <w:bCs/>
              </w:rPr>
              <w:t>OPIS</w:t>
            </w:r>
            <w:r>
              <w:rPr>
                <w:rFonts w:cs="Arial"/>
                <w:b/>
                <w:bCs/>
              </w:rPr>
              <w:t xml:space="preserve"> BLAGA</w:t>
            </w:r>
            <w:r w:rsidRPr="007A2399">
              <w:rPr>
                <w:rFonts w:cs="Arial"/>
                <w:b/>
                <w:bCs/>
              </w:rPr>
              <w:t>:</w:t>
            </w:r>
            <w:r w:rsidRPr="007A239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Sladkor je pakiran v </w:t>
            </w:r>
            <w:r w:rsidRPr="007A2399">
              <w:rPr>
                <w:rFonts w:cs="Arial"/>
                <w:bCs/>
              </w:rPr>
              <w:t xml:space="preserve">25 kg </w:t>
            </w:r>
            <w:r>
              <w:rPr>
                <w:rFonts w:cs="Arial"/>
                <w:bCs/>
              </w:rPr>
              <w:t>embalaži, zložen na EURO paletah, po 1.000 kg na EURO paleti</w:t>
            </w:r>
            <w:r w:rsidRPr="007A2399">
              <w:rPr>
                <w:rFonts w:cs="Arial"/>
                <w:bCs/>
              </w:rPr>
              <w:t xml:space="preserve">. </w:t>
            </w:r>
          </w:p>
        </w:tc>
      </w:tr>
      <w:tr w:rsidR="00A85AD4" w:rsidRPr="007A2399" w14:paraId="06515AA7" w14:textId="77777777" w:rsidTr="005E7B75">
        <w:trPr>
          <w:trHeight w:val="2593"/>
        </w:trPr>
        <w:tc>
          <w:tcPr>
            <w:tcW w:w="9060" w:type="dxa"/>
          </w:tcPr>
          <w:p w14:paraId="56311753" w14:textId="77777777" w:rsidR="00A85AD4" w:rsidRPr="007A2399" w:rsidRDefault="00A85AD4" w:rsidP="002171A1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</w:rPr>
            </w:pPr>
            <w:r w:rsidRPr="007A2399">
              <w:rPr>
                <w:rFonts w:cs="Arial"/>
                <w:b/>
              </w:rPr>
              <w:t>KAKOVOST:</w:t>
            </w:r>
            <w:r w:rsidRPr="007A2399">
              <w:rPr>
                <w:rFonts w:cs="Arial"/>
              </w:rPr>
              <w:t xml:space="preserve"> </w:t>
            </w:r>
            <w:r>
              <w:rPr>
                <w:rFonts w:cs="Arial"/>
              </w:rPr>
              <w:t>Ustrezati kakovostnim zahtevam Pravilnika o sladkorjih (Uradni list RS, št. 34/04 z dne 08.04.2004  in Priloge:  točka A) Imena izdelkov in opredelitev pojmov, točka 2. Sladkor ali beli sladkor</w:t>
            </w:r>
          </w:p>
          <w:tbl>
            <w:tblPr>
              <w:tblW w:w="0" w:type="auto"/>
              <w:tblInd w:w="22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54"/>
              <w:gridCol w:w="1559"/>
              <w:gridCol w:w="3402"/>
            </w:tblGrid>
            <w:tr w:rsidR="00A85AD4" w:rsidRPr="007A2399" w14:paraId="3F672FEF" w14:textId="77777777" w:rsidTr="002171A1">
              <w:tc>
                <w:tcPr>
                  <w:tcW w:w="3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58AF1C" w14:textId="77777777" w:rsidR="00A85AD4" w:rsidRPr="007A2399" w:rsidRDefault="00A85AD4" w:rsidP="002171A1">
                  <w:pPr>
                    <w:rPr>
                      <w:rFonts w:cs="Arial"/>
                    </w:rPr>
                  </w:pPr>
                  <w:r w:rsidRPr="007A2399">
                    <w:rPr>
                      <w:rFonts w:cs="Arial"/>
                    </w:rPr>
                    <w:t>Parametri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42847C" w14:textId="77777777" w:rsidR="00A85AD4" w:rsidRPr="007A2399" w:rsidRDefault="00A85AD4" w:rsidP="002171A1">
                  <w:pPr>
                    <w:jc w:val="center"/>
                    <w:rPr>
                      <w:rFonts w:cs="Arial"/>
                    </w:rPr>
                  </w:pPr>
                  <w:r w:rsidRPr="007A2399">
                    <w:rPr>
                      <w:rFonts w:cs="Arial"/>
                    </w:rPr>
                    <w:t>enota</w:t>
                  </w: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E1758C" w14:textId="77777777" w:rsidR="00A85AD4" w:rsidRPr="007A2399" w:rsidRDefault="00A85AD4" w:rsidP="002171A1">
                  <w:pPr>
                    <w:rPr>
                      <w:rFonts w:cs="Arial"/>
                    </w:rPr>
                  </w:pPr>
                  <w:r w:rsidRPr="007A2399">
                    <w:rPr>
                      <w:rFonts w:cs="Arial"/>
                    </w:rPr>
                    <w:t xml:space="preserve">Pogoji minimalne kakovosti </w:t>
                  </w:r>
                </w:p>
              </w:tc>
            </w:tr>
            <w:tr w:rsidR="00A85AD4" w:rsidRPr="007A2399" w14:paraId="426728BB" w14:textId="77777777" w:rsidTr="002171A1">
              <w:tc>
                <w:tcPr>
                  <w:tcW w:w="345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A6C6E0" w14:textId="77777777" w:rsidR="00A85AD4" w:rsidRPr="007A2399" w:rsidRDefault="00A85AD4" w:rsidP="002171A1">
                  <w:pPr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polarizacija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288486" w14:textId="77777777" w:rsidR="00A85AD4" w:rsidRPr="007A2399" w:rsidRDefault="00A85AD4" w:rsidP="002171A1">
                  <w:pPr>
                    <w:jc w:val="center"/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ºZ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70D9FA" w14:textId="77777777" w:rsidR="00A85AD4" w:rsidRPr="007A2399" w:rsidRDefault="00A85AD4" w:rsidP="002171A1">
                  <w:pPr>
                    <w:jc w:val="center"/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najmanj 99,7</w:t>
                  </w:r>
                </w:p>
              </w:tc>
            </w:tr>
            <w:tr w:rsidR="00A85AD4" w:rsidRPr="007A2399" w14:paraId="48138ACD" w14:textId="77777777" w:rsidTr="002171A1">
              <w:tc>
                <w:tcPr>
                  <w:tcW w:w="345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9270C5" w14:textId="77777777" w:rsidR="00A85AD4" w:rsidRPr="007A2399" w:rsidRDefault="00A85AD4" w:rsidP="002171A1">
                  <w:pPr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vsebnost invertnega sladkorja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EFCD915" w14:textId="77777777" w:rsidR="00A85AD4" w:rsidRPr="007A2399" w:rsidRDefault="00A85AD4" w:rsidP="002171A1">
                  <w:pPr>
                    <w:jc w:val="center"/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% (m/m)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520D837" w14:textId="77777777" w:rsidR="00A85AD4" w:rsidRPr="007A2399" w:rsidRDefault="00A85AD4" w:rsidP="002171A1">
                  <w:pPr>
                    <w:jc w:val="center"/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največ 0,04</w:t>
                  </w:r>
                </w:p>
              </w:tc>
            </w:tr>
            <w:tr w:rsidR="00A85AD4" w:rsidRPr="007A2399" w14:paraId="2E51D96C" w14:textId="77777777" w:rsidTr="002171A1">
              <w:tc>
                <w:tcPr>
                  <w:tcW w:w="345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C0A5A1" w14:textId="77777777" w:rsidR="00A85AD4" w:rsidRPr="007A2399" w:rsidRDefault="00A85AD4" w:rsidP="002171A1">
                  <w:pPr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izguba pri sušenju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9ECC14" w14:textId="77777777" w:rsidR="00A85AD4" w:rsidRPr="007A2399" w:rsidRDefault="00A85AD4" w:rsidP="002171A1">
                  <w:pPr>
                    <w:jc w:val="center"/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% (m/m)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C081D1F" w14:textId="77777777" w:rsidR="00A85AD4" w:rsidRPr="007A2399" w:rsidRDefault="00A85AD4" w:rsidP="002171A1">
                  <w:pPr>
                    <w:jc w:val="center"/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največ 0,06</w:t>
                  </w:r>
                </w:p>
              </w:tc>
            </w:tr>
            <w:tr w:rsidR="00A85AD4" w:rsidRPr="007A2399" w14:paraId="5163431D" w14:textId="77777777" w:rsidTr="002171A1">
              <w:trPr>
                <w:trHeight w:val="389"/>
              </w:trPr>
              <w:tc>
                <w:tcPr>
                  <w:tcW w:w="345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50ECFB1" w14:textId="77777777" w:rsidR="00A85AD4" w:rsidRPr="007A2399" w:rsidRDefault="00A85AD4" w:rsidP="002171A1">
                  <w:pPr>
                    <w:rPr>
                      <w:rFonts w:cs="Arial"/>
                      <w:iCs/>
                    </w:rPr>
                  </w:pPr>
                  <w:r>
                    <w:rPr>
                      <w:rFonts w:cs="Arial"/>
                      <w:iCs/>
                    </w:rPr>
                    <w:t>t</w:t>
                  </w:r>
                  <w:r w:rsidRPr="007A2399">
                    <w:rPr>
                      <w:rFonts w:cs="Arial"/>
                      <w:iCs/>
                    </w:rPr>
                    <w:t>ip</w:t>
                  </w:r>
                  <w:r>
                    <w:rPr>
                      <w:rFonts w:cs="Arial"/>
                      <w:iCs/>
                    </w:rPr>
                    <w:t xml:space="preserve"> barve (določeno v skladu s točko a), točke B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426967" w14:textId="77777777" w:rsidR="00A85AD4" w:rsidRPr="007A2399" w:rsidRDefault="00A85AD4" w:rsidP="002171A1">
                  <w:pPr>
                    <w:jc w:val="center"/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točke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2D285C9" w14:textId="77777777" w:rsidR="00A85AD4" w:rsidRPr="007A2399" w:rsidRDefault="00A85AD4" w:rsidP="002171A1">
                  <w:pPr>
                    <w:jc w:val="center"/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največ 9</w:t>
                  </w:r>
                </w:p>
              </w:tc>
            </w:tr>
          </w:tbl>
          <w:p w14:paraId="68129A3B" w14:textId="77777777" w:rsidR="00A85AD4" w:rsidRPr="007A2399" w:rsidRDefault="00A85AD4" w:rsidP="002171A1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  <w:bCs/>
              </w:rPr>
            </w:pPr>
          </w:p>
          <w:p w14:paraId="2CB3BC73" w14:textId="77777777" w:rsidR="00A85AD4" w:rsidRPr="007A2399" w:rsidRDefault="00A85AD4" w:rsidP="002171A1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</w:rPr>
            </w:pPr>
          </w:p>
        </w:tc>
      </w:tr>
      <w:tr w:rsidR="00A85AD4" w:rsidRPr="007A2399" w14:paraId="288DD6D1" w14:textId="77777777" w:rsidTr="005E7B75">
        <w:tc>
          <w:tcPr>
            <w:tcW w:w="9060" w:type="dxa"/>
          </w:tcPr>
          <w:p w14:paraId="7A0F6818" w14:textId="77777777" w:rsidR="00A85AD4" w:rsidRDefault="00A85AD4" w:rsidP="002171A1">
            <w:pPr>
              <w:jc w:val="both"/>
              <w:rPr>
                <w:rFonts w:cs="Arial"/>
                <w:bCs/>
              </w:rPr>
            </w:pPr>
            <w:r w:rsidRPr="007A2399">
              <w:rPr>
                <w:rFonts w:cs="Arial"/>
                <w:b/>
                <w:bCs/>
              </w:rPr>
              <w:t>EMBALAŽA - VREČE:</w:t>
            </w:r>
            <w:r w:rsidRPr="007A2399">
              <w:rPr>
                <w:rFonts w:cs="Arial"/>
                <w:bCs/>
              </w:rPr>
              <w:t xml:space="preserve"> </w:t>
            </w:r>
            <w:bookmarkStart w:id="1" w:name="_Hlk11234834"/>
          </w:p>
          <w:p w14:paraId="348870D4" w14:textId="77777777" w:rsidR="00A85AD4" w:rsidRPr="00F67DC2" w:rsidRDefault="00A85AD4" w:rsidP="00A85AD4">
            <w:pPr>
              <w:pStyle w:val="Odstavekseznama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67DC2">
              <w:rPr>
                <w:rFonts w:ascii="Arial" w:hAnsi="Arial" w:cs="Arial"/>
              </w:rPr>
              <w:t xml:space="preserve">25 kg </w:t>
            </w:r>
            <w:r>
              <w:rPr>
                <w:rFonts w:ascii="Arial" w:hAnsi="Arial" w:cs="Arial"/>
              </w:rPr>
              <w:t xml:space="preserve">dvoplastne natron </w:t>
            </w:r>
            <w:r w:rsidRPr="00F67DC2">
              <w:rPr>
                <w:rFonts w:ascii="Arial" w:hAnsi="Arial" w:cs="Arial"/>
              </w:rPr>
              <w:t xml:space="preserve">papirnate vreče. </w:t>
            </w:r>
          </w:p>
          <w:p w14:paraId="715D555F" w14:textId="4332203F" w:rsidR="00A85AD4" w:rsidRDefault="00A85AD4" w:rsidP="002171A1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  <w:bCs/>
              </w:rPr>
            </w:pPr>
            <w:bookmarkStart w:id="2" w:name="_Hlk11234873"/>
            <w:r w:rsidRPr="007A2399">
              <w:rPr>
                <w:rFonts w:cs="Arial"/>
                <w:bCs/>
              </w:rPr>
              <w:t>Embalaža</w:t>
            </w:r>
            <w:r>
              <w:rPr>
                <w:rFonts w:cs="Arial"/>
                <w:bCs/>
              </w:rPr>
              <w:t xml:space="preserve"> - vreče</w:t>
            </w:r>
            <w:r w:rsidRPr="007A239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so </w:t>
            </w:r>
            <w:r w:rsidRPr="007A2399">
              <w:rPr>
                <w:rFonts w:cs="Arial"/>
                <w:bCs/>
              </w:rPr>
              <w:t>označen</w:t>
            </w:r>
            <w:r>
              <w:rPr>
                <w:rFonts w:cs="Arial"/>
                <w:bCs/>
              </w:rPr>
              <w:t>e</w:t>
            </w:r>
            <w:r w:rsidRPr="007A2399">
              <w:rPr>
                <w:rFonts w:cs="Arial"/>
                <w:bCs/>
              </w:rPr>
              <w:t xml:space="preserve"> v skladu z </w:t>
            </w:r>
            <w:r w:rsidRPr="0082398B">
              <w:rPr>
                <w:rFonts w:cs="Arial"/>
                <w:bCs/>
              </w:rPr>
              <w:t xml:space="preserve">Uredbo o zagotavljanju informacij o živilih potrošnikom (Uradni list ES 1169/2011). </w:t>
            </w:r>
            <w:bookmarkEnd w:id="2"/>
          </w:p>
          <w:bookmarkEnd w:id="1"/>
          <w:p w14:paraId="24A10DFB" w14:textId="77777777" w:rsidR="00A85AD4" w:rsidRPr="0082398B" w:rsidRDefault="00A85AD4" w:rsidP="002171A1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  <w:bCs/>
              </w:rPr>
            </w:pPr>
          </w:p>
          <w:p w14:paraId="51A22263" w14:textId="0DAE5680" w:rsidR="00A85AD4" w:rsidRPr="007A2399" w:rsidRDefault="00A85AD4" w:rsidP="002171A1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  <w:bCs/>
              </w:rPr>
            </w:pPr>
            <w:r w:rsidRPr="007A2399">
              <w:rPr>
                <w:rFonts w:cs="Arial"/>
                <w:bCs/>
              </w:rPr>
              <w:t xml:space="preserve">Blago, embalaža in deklaracije </w:t>
            </w:r>
            <w:r>
              <w:rPr>
                <w:rFonts w:cs="Arial"/>
                <w:bCs/>
              </w:rPr>
              <w:t>ustrezajo</w:t>
            </w:r>
            <w:r w:rsidRPr="007A2399">
              <w:rPr>
                <w:rFonts w:cs="Arial"/>
                <w:bCs/>
              </w:rPr>
              <w:t xml:space="preserve"> tudi vsem drugim zahtevam iz veljavne zakonodaje v Republiki Sloveniji in EU.</w:t>
            </w:r>
          </w:p>
          <w:p w14:paraId="540DFF63" w14:textId="77777777" w:rsidR="00A85AD4" w:rsidRPr="007A2399" w:rsidRDefault="00A85AD4" w:rsidP="002171A1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</w:rPr>
            </w:pPr>
          </w:p>
          <w:p w14:paraId="380B677C" w14:textId="72A550F7" w:rsidR="00A85AD4" w:rsidRPr="007A2399" w:rsidRDefault="00A85AD4" w:rsidP="002171A1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  <w:bCs/>
              </w:rPr>
            </w:pPr>
            <w:r w:rsidRPr="007A2399">
              <w:rPr>
                <w:rFonts w:cs="Arial"/>
              </w:rPr>
              <w:t xml:space="preserve">Sladkor </w:t>
            </w:r>
            <w:r>
              <w:rPr>
                <w:rFonts w:cs="Arial"/>
              </w:rPr>
              <w:t xml:space="preserve">je </w:t>
            </w:r>
            <w:r w:rsidRPr="007A2399">
              <w:rPr>
                <w:rFonts w:cs="Arial"/>
              </w:rPr>
              <w:t>pakiran v vreče in zložen na EURO paletah (standardizirane) dimenzije 1.200 x 800 x 122 mm in streč folijo za ovijanje palet.</w:t>
            </w:r>
          </w:p>
        </w:tc>
      </w:tr>
    </w:tbl>
    <w:p w14:paraId="2250D543" w14:textId="77777777" w:rsidR="00A85AD4" w:rsidRPr="00A85AD4" w:rsidRDefault="00A85AD4" w:rsidP="00A85AD4">
      <w:pPr>
        <w:rPr>
          <w:rFonts w:cs="Arial"/>
          <w:b/>
        </w:rPr>
      </w:pPr>
    </w:p>
    <w:p w14:paraId="4C673FAB" w14:textId="643C95EA" w:rsidR="00FC2A0A" w:rsidRPr="007A2399" w:rsidRDefault="00FC2A0A" w:rsidP="00FC2A0A">
      <w:pPr>
        <w:jc w:val="both"/>
        <w:rPr>
          <w:rFonts w:cs="Arial"/>
        </w:rPr>
      </w:pPr>
    </w:p>
    <w:p w14:paraId="6B90FE6C" w14:textId="0600CC96" w:rsidR="00FC2A0A" w:rsidRPr="007020DE" w:rsidRDefault="00A85AD4" w:rsidP="007020DE">
      <w:pPr>
        <w:pStyle w:val="Odstavekseznama"/>
        <w:numPr>
          <w:ilvl w:val="0"/>
          <w:numId w:val="9"/>
        </w:numPr>
        <w:rPr>
          <w:rFonts w:ascii="Arial" w:hAnsi="Arial" w:cs="Arial"/>
          <w:b/>
        </w:rPr>
      </w:pPr>
      <w:r w:rsidRPr="007020DE">
        <w:rPr>
          <w:rFonts w:ascii="Arial" w:hAnsi="Arial" w:cs="Arial"/>
          <w:b/>
        </w:rPr>
        <w:t>Rok in d</w:t>
      </w:r>
      <w:r w:rsidR="00FC2A0A" w:rsidRPr="007020DE">
        <w:rPr>
          <w:rFonts w:ascii="Arial" w:hAnsi="Arial" w:cs="Arial"/>
          <w:b/>
        </w:rPr>
        <w:t>oba zagotavljanja skladiščenja in obnavljanja:</w:t>
      </w:r>
    </w:p>
    <w:p w14:paraId="5B861B26" w14:textId="18BCCBBA" w:rsidR="00A85AD4" w:rsidRDefault="00A85AD4" w:rsidP="00A85AD4">
      <w:pPr>
        <w:tabs>
          <w:tab w:val="left" w:pos="7230"/>
        </w:tabs>
        <w:jc w:val="both"/>
        <w:rPr>
          <w:rFonts w:cs="Arial"/>
        </w:rPr>
      </w:pPr>
      <w:r w:rsidRPr="00A860D0">
        <w:rPr>
          <w:rFonts w:cs="Arial"/>
        </w:rPr>
        <w:t xml:space="preserve">Ponudnik zagotavlja skladiščenje in obnavljanje </w:t>
      </w:r>
      <w:r>
        <w:rPr>
          <w:rFonts w:cs="Arial"/>
        </w:rPr>
        <w:t>blaga</w:t>
      </w:r>
      <w:r w:rsidRPr="00A860D0">
        <w:rPr>
          <w:rFonts w:cs="Arial"/>
        </w:rPr>
        <w:t xml:space="preserve"> za obdobje </w:t>
      </w:r>
      <w:r>
        <w:rPr>
          <w:rFonts w:cs="Arial"/>
        </w:rPr>
        <w:t xml:space="preserve">60 mesecev </w:t>
      </w:r>
      <w:r w:rsidRPr="00A860D0">
        <w:rPr>
          <w:rFonts w:cs="Arial"/>
        </w:rPr>
        <w:t xml:space="preserve">od dneva podpisa </w:t>
      </w:r>
      <w:r>
        <w:rPr>
          <w:rFonts w:cs="Arial"/>
        </w:rPr>
        <w:t xml:space="preserve">in veljavnosti </w:t>
      </w:r>
      <w:r w:rsidRPr="00A860D0">
        <w:rPr>
          <w:rFonts w:cs="Arial"/>
        </w:rPr>
        <w:t>pogodbe o skladiščenju in obnav</w:t>
      </w:r>
      <w:r>
        <w:rPr>
          <w:rFonts w:cs="Arial"/>
        </w:rPr>
        <w:t xml:space="preserve">ljanju </w:t>
      </w:r>
      <w:r w:rsidRPr="00C13456">
        <w:rPr>
          <w:rFonts w:cs="Arial"/>
        </w:rPr>
        <w:t xml:space="preserve">državnih blagovnih rezerv, z </w:t>
      </w:r>
      <w:r w:rsidRPr="00DD59D9">
        <w:rPr>
          <w:rFonts w:cs="Arial"/>
        </w:rPr>
        <w:t>možnostjo podaljšanja za 12 mesecev.</w:t>
      </w:r>
    </w:p>
    <w:p w14:paraId="103EFD3F" w14:textId="2B49EBE1" w:rsidR="00A85AD4" w:rsidRDefault="00A85AD4" w:rsidP="00A85AD4">
      <w:pPr>
        <w:rPr>
          <w:rFonts w:cs="Arial"/>
          <w:b/>
        </w:rPr>
      </w:pPr>
    </w:p>
    <w:p w14:paraId="0137691E" w14:textId="5B3B1CEA" w:rsidR="00FE23F0" w:rsidRPr="00C13456" w:rsidRDefault="00FE23F0" w:rsidP="008D36AA">
      <w:pPr>
        <w:tabs>
          <w:tab w:val="left" w:pos="7230"/>
        </w:tabs>
        <w:jc w:val="both"/>
        <w:rPr>
          <w:rFonts w:cs="Arial"/>
        </w:rPr>
      </w:pPr>
      <w:r w:rsidRPr="00FE23F0">
        <w:rPr>
          <w:rFonts w:cs="Arial"/>
        </w:rPr>
        <w:t xml:space="preserve">Ponudnik </w:t>
      </w:r>
      <w:r w:rsidR="007020DE">
        <w:rPr>
          <w:rFonts w:cs="Arial"/>
        </w:rPr>
        <w:t xml:space="preserve">lahko v ponudbi OBR 2.19_Predračun navede, da bo blago skladiščil in obnavljal na drugi lokaciji v Republiki Sloveniji, vendar </w:t>
      </w:r>
      <w:r w:rsidR="009856C9">
        <w:rPr>
          <w:rFonts w:cs="Arial"/>
        </w:rPr>
        <w:t xml:space="preserve">mu </w:t>
      </w:r>
      <w:r w:rsidR="007020DE">
        <w:rPr>
          <w:rFonts w:cs="Arial"/>
        </w:rPr>
        <w:t xml:space="preserve">pri tem </w:t>
      </w:r>
      <w:r w:rsidR="009856C9">
        <w:rPr>
          <w:rFonts w:cs="Arial"/>
        </w:rPr>
        <w:t xml:space="preserve">naročnik ne bo priznal dodatnih stroškov transporta in drugih stroškov, ki bi pri tem nastali. </w:t>
      </w:r>
      <w:r w:rsidR="007020DE">
        <w:rPr>
          <w:rFonts w:cs="Arial"/>
        </w:rPr>
        <w:t xml:space="preserve"> </w:t>
      </w:r>
    </w:p>
    <w:p w14:paraId="244CC7BF" w14:textId="77777777" w:rsidR="00956699" w:rsidRPr="00DD59D9" w:rsidRDefault="00956699" w:rsidP="00FC2A0A">
      <w:pPr>
        <w:tabs>
          <w:tab w:val="left" w:pos="7230"/>
        </w:tabs>
        <w:jc w:val="both"/>
        <w:rPr>
          <w:rFonts w:cs="Arial"/>
        </w:rPr>
      </w:pPr>
    </w:p>
    <w:p w14:paraId="3D92E504" w14:textId="3EF45506" w:rsidR="00FC2A0A" w:rsidRPr="007020DE" w:rsidRDefault="00FC2A0A" w:rsidP="007020DE">
      <w:pPr>
        <w:pStyle w:val="Odstavekseznama"/>
        <w:numPr>
          <w:ilvl w:val="0"/>
          <w:numId w:val="9"/>
        </w:numPr>
        <w:rPr>
          <w:rFonts w:ascii="Arial" w:hAnsi="Arial" w:cs="Arial"/>
          <w:b/>
        </w:rPr>
      </w:pPr>
      <w:r w:rsidRPr="007020DE">
        <w:rPr>
          <w:rFonts w:ascii="Arial" w:hAnsi="Arial" w:cs="Arial"/>
          <w:b/>
        </w:rPr>
        <w:t>Način izvajanja obnavljanja:</w:t>
      </w:r>
    </w:p>
    <w:p w14:paraId="48D1B650" w14:textId="6D2F90DC" w:rsidR="008639E4" w:rsidRDefault="000951F4" w:rsidP="008639E4">
      <w:pPr>
        <w:tabs>
          <w:tab w:val="left" w:pos="7230"/>
        </w:tabs>
        <w:jc w:val="both"/>
        <w:rPr>
          <w:rFonts w:cs="Arial"/>
        </w:rPr>
      </w:pPr>
      <w:r w:rsidRPr="000951F4">
        <w:rPr>
          <w:rFonts w:cs="Arial"/>
        </w:rPr>
        <w:t xml:space="preserve">Ponudnik mora </w:t>
      </w:r>
      <w:r w:rsidR="007020DE">
        <w:rPr>
          <w:rFonts w:cs="Arial"/>
        </w:rPr>
        <w:t xml:space="preserve">obnoviti sladkor </w:t>
      </w:r>
      <w:r w:rsidRPr="000951F4">
        <w:rPr>
          <w:rFonts w:cs="Arial"/>
        </w:rPr>
        <w:t xml:space="preserve">(zamenjati staro z novo) praviloma </w:t>
      </w:r>
      <w:r w:rsidR="007020DE">
        <w:rPr>
          <w:rFonts w:cs="Arial"/>
        </w:rPr>
        <w:t xml:space="preserve">1 </w:t>
      </w:r>
      <w:r w:rsidRPr="000951F4">
        <w:rPr>
          <w:rFonts w:cs="Arial"/>
        </w:rPr>
        <w:t>x letno</w:t>
      </w:r>
      <w:r>
        <w:rPr>
          <w:rFonts w:cs="Arial"/>
        </w:rPr>
        <w:t>,</w:t>
      </w:r>
      <w:r w:rsidRPr="000951F4">
        <w:rPr>
          <w:rFonts w:cs="Arial"/>
        </w:rPr>
        <w:t xml:space="preserve"> </w:t>
      </w:r>
      <w:r w:rsidRPr="007A2399">
        <w:rPr>
          <w:rFonts w:cs="Arial"/>
        </w:rPr>
        <w:t xml:space="preserve">in sicer na način, da je pogodbena količina </w:t>
      </w:r>
      <w:r w:rsidR="007020DE">
        <w:rPr>
          <w:rFonts w:cs="Arial"/>
        </w:rPr>
        <w:t>sladkorja</w:t>
      </w:r>
      <w:r w:rsidRPr="007A2399">
        <w:rPr>
          <w:rFonts w:cs="Arial"/>
        </w:rPr>
        <w:t xml:space="preserve"> ves čas na zalogi.</w:t>
      </w:r>
      <w:r w:rsidR="008639E4" w:rsidRPr="008639E4">
        <w:rPr>
          <w:rFonts w:cs="Arial"/>
        </w:rPr>
        <w:t xml:space="preserve"> </w:t>
      </w:r>
      <w:r w:rsidR="007020DE">
        <w:rPr>
          <w:rFonts w:cs="Arial"/>
        </w:rPr>
        <w:t xml:space="preserve">Sladkor </w:t>
      </w:r>
      <w:r w:rsidR="008639E4" w:rsidRPr="007A2399">
        <w:rPr>
          <w:rFonts w:cs="Arial"/>
        </w:rPr>
        <w:t xml:space="preserve">mora ves čas trajanja skladiščenja odgovarjati zahtevam </w:t>
      </w:r>
      <w:r w:rsidR="008639E4">
        <w:rPr>
          <w:rFonts w:cs="Arial"/>
        </w:rPr>
        <w:t xml:space="preserve">iz </w:t>
      </w:r>
      <w:r w:rsidR="008639E4" w:rsidRPr="007A2399">
        <w:rPr>
          <w:rFonts w:cs="Arial"/>
        </w:rPr>
        <w:t>teh tehničnih specifikacij.</w:t>
      </w:r>
    </w:p>
    <w:p w14:paraId="54D53E75" w14:textId="77777777" w:rsidR="007020DE" w:rsidRDefault="007020DE" w:rsidP="008639E4">
      <w:pPr>
        <w:tabs>
          <w:tab w:val="left" w:pos="7230"/>
        </w:tabs>
        <w:jc w:val="both"/>
        <w:rPr>
          <w:rFonts w:cs="Arial"/>
        </w:rPr>
      </w:pPr>
    </w:p>
    <w:p w14:paraId="5397A184" w14:textId="68C032A5" w:rsidR="000951F4" w:rsidRPr="000951F4" w:rsidRDefault="007020DE" w:rsidP="00A958F7">
      <w:pPr>
        <w:jc w:val="both"/>
        <w:rPr>
          <w:rFonts w:eastAsia="Arial" w:cs="Arial"/>
        </w:rPr>
      </w:pPr>
      <w:r>
        <w:rPr>
          <w:rFonts w:eastAsia="Arial" w:cs="Arial"/>
          <w:color w:val="000000" w:themeColor="text1"/>
        </w:rPr>
        <w:t xml:space="preserve">Sladkor </w:t>
      </w:r>
      <w:r w:rsidR="000951F4" w:rsidRPr="000951F4">
        <w:rPr>
          <w:rFonts w:eastAsia="Arial" w:cs="Arial"/>
          <w:color w:val="000000" w:themeColor="text1"/>
        </w:rPr>
        <w:t>ves čas skladiščenja in v primeru odpoklica oz. izročitve ne sme biti stare</w:t>
      </w:r>
      <w:r w:rsidR="00A958F7">
        <w:rPr>
          <w:rFonts w:eastAsia="Arial" w:cs="Arial"/>
          <w:color w:val="000000" w:themeColor="text1"/>
        </w:rPr>
        <w:t>jš</w:t>
      </w:r>
      <w:r>
        <w:rPr>
          <w:rFonts w:eastAsia="Arial" w:cs="Arial"/>
          <w:color w:val="000000" w:themeColor="text1"/>
        </w:rPr>
        <w:t>i 12</w:t>
      </w:r>
      <w:r w:rsidR="000951F4" w:rsidRPr="000951F4">
        <w:rPr>
          <w:rFonts w:eastAsia="Arial" w:cs="Arial"/>
        </w:rPr>
        <w:t xml:space="preserve"> mes</w:t>
      </w:r>
      <w:r w:rsidR="000162C9">
        <w:rPr>
          <w:rFonts w:eastAsia="Arial" w:cs="Arial"/>
        </w:rPr>
        <w:t xml:space="preserve">ecev šteto od dneva </w:t>
      </w:r>
      <w:r w:rsidR="005075B0">
        <w:rPr>
          <w:rFonts w:eastAsia="Arial" w:cs="Arial"/>
        </w:rPr>
        <w:t>polnjenja</w:t>
      </w:r>
      <w:r>
        <w:rPr>
          <w:rFonts w:eastAsia="Arial" w:cs="Arial"/>
        </w:rPr>
        <w:t xml:space="preserve">. </w:t>
      </w:r>
      <w:r w:rsidR="000162C9">
        <w:rPr>
          <w:rFonts w:eastAsia="Arial" w:cs="Arial"/>
        </w:rPr>
        <w:t xml:space="preserve"> </w:t>
      </w:r>
    </w:p>
    <w:p w14:paraId="3E6EAC39" w14:textId="77777777" w:rsidR="002615EC" w:rsidRPr="002615EC" w:rsidRDefault="002615EC" w:rsidP="002615EC">
      <w:pPr>
        <w:rPr>
          <w:rFonts w:cs="Arial"/>
          <w:b/>
        </w:rPr>
      </w:pPr>
    </w:p>
    <w:p w14:paraId="0C2477E0" w14:textId="7260E0D9" w:rsidR="00272836" w:rsidRPr="005E409C" w:rsidRDefault="000E0850" w:rsidP="00272836">
      <w:pPr>
        <w:jc w:val="both"/>
        <w:rPr>
          <w:rFonts w:cs="Arial"/>
        </w:rPr>
      </w:pPr>
      <w:r w:rsidRPr="00195125">
        <w:rPr>
          <w:rFonts w:cs="Arial"/>
        </w:rPr>
        <w:t xml:space="preserve">Za skladiščenje in obnavljanje </w:t>
      </w:r>
      <w:r w:rsidR="007020DE">
        <w:rPr>
          <w:rFonts w:cs="Arial"/>
        </w:rPr>
        <w:t>sladkorja</w:t>
      </w:r>
      <w:r>
        <w:rPr>
          <w:rFonts w:cs="Arial"/>
        </w:rPr>
        <w:t xml:space="preserve"> ter odpremo v primeru odpoklica oz. izročitve</w:t>
      </w:r>
      <w:r w:rsidRPr="00195125">
        <w:rPr>
          <w:rFonts w:cs="Arial"/>
        </w:rPr>
        <w:t xml:space="preserve"> na lokaciji ponudnika</w:t>
      </w:r>
      <w:r>
        <w:rPr>
          <w:rFonts w:cs="Arial"/>
        </w:rPr>
        <w:t>,</w:t>
      </w:r>
      <w:r w:rsidRPr="00195125">
        <w:rPr>
          <w:rFonts w:cs="Arial"/>
        </w:rPr>
        <w:t xml:space="preserve"> bo naročnik</w:t>
      </w:r>
      <w:r>
        <w:rPr>
          <w:rFonts w:cs="Arial"/>
        </w:rPr>
        <w:t xml:space="preserve"> </w:t>
      </w:r>
      <w:r w:rsidR="008F5D2B">
        <w:rPr>
          <w:rFonts w:cs="Arial"/>
        </w:rPr>
        <w:t xml:space="preserve">izbranemu ponudniku </w:t>
      </w:r>
      <w:r w:rsidRPr="00A958F7">
        <w:rPr>
          <w:rFonts w:cs="Arial"/>
        </w:rPr>
        <w:t xml:space="preserve">priznal stroške na podlagi </w:t>
      </w:r>
      <w:r w:rsidRPr="00195125">
        <w:rPr>
          <w:rFonts w:cs="Arial"/>
        </w:rPr>
        <w:t>cen,</w:t>
      </w:r>
      <w:r>
        <w:rPr>
          <w:rFonts w:cs="Arial"/>
        </w:rPr>
        <w:t xml:space="preserve"> ki </w:t>
      </w:r>
      <w:r w:rsidR="00956699">
        <w:rPr>
          <w:rFonts w:cs="Arial"/>
        </w:rPr>
        <w:t xml:space="preserve">jih ponudnik navede v ponudbi. </w:t>
      </w:r>
      <w:r w:rsidR="00272836" w:rsidRPr="005E409C">
        <w:rPr>
          <w:rFonts w:cs="Arial"/>
        </w:rPr>
        <w:t xml:space="preserve">Stroške </w:t>
      </w:r>
      <w:r w:rsidR="0034251F">
        <w:rPr>
          <w:rFonts w:cs="Arial"/>
        </w:rPr>
        <w:t>manipulacije blaga</w:t>
      </w:r>
      <w:r w:rsidR="00272836" w:rsidRPr="005E409C">
        <w:rPr>
          <w:rFonts w:cs="Arial"/>
        </w:rPr>
        <w:t xml:space="preserve"> (</w:t>
      </w:r>
      <w:r w:rsidR="0034251F">
        <w:rPr>
          <w:rFonts w:cs="Arial"/>
        </w:rPr>
        <w:t xml:space="preserve"> </w:t>
      </w:r>
      <w:r w:rsidR="00272836" w:rsidRPr="005E409C">
        <w:rPr>
          <w:rFonts w:cs="Arial"/>
        </w:rPr>
        <w:t>1 x prevzem + 1 x odprema) bo naročnik priznal ponudniku za dejansko izv</w:t>
      </w:r>
      <w:r w:rsidR="00263E05">
        <w:rPr>
          <w:rFonts w:cs="Arial"/>
        </w:rPr>
        <w:t>e</w:t>
      </w:r>
      <w:r w:rsidR="00272836" w:rsidRPr="005E409C">
        <w:rPr>
          <w:rFonts w:cs="Arial"/>
        </w:rPr>
        <w:t xml:space="preserve">dene prevzeme in odpreme. </w:t>
      </w:r>
    </w:p>
    <w:p w14:paraId="6E178D8F" w14:textId="77777777" w:rsidR="00272836" w:rsidRPr="005E409C" w:rsidRDefault="00272836" w:rsidP="00272836">
      <w:pPr>
        <w:jc w:val="both"/>
        <w:rPr>
          <w:rFonts w:cs="Arial"/>
        </w:rPr>
      </w:pPr>
    </w:p>
    <w:p w14:paraId="3D7B0DB9" w14:textId="77777777" w:rsidR="00FC2A0A" w:rsidRPr="007020DE" w:rsidRDefault="00FC2A0A" w:rsidP="007020DE">
      <w:pPr>
        <w:pStyle w:val="Odstavekseznama"/>
        <w:numPr>
          <w:ilvl w:val="0"/>
          <w:numId w:val="9"/>
        </w:numPr>
        <w:rPr>
          <w:rFonts w:ascii="Arial" w:hAnsi="Arial" w:cs="Arial"/>
          <w:b/>
        </w:rPr>
      </w:pPr>
      <w:r w:rsidRPr="007020DE">
        <w:rPr>
          <w:rFonts w:ascii="Arial" w:hAnsi="Arial" w:cs="Arial"/>
          <w:b/>
        </w:rPr>
        <w:t>Način odpoklica oz. izročitve blaga:</w:t>
      </w:r>
    </w:p>
    <w:p w14:paraId="15ED7428" w14:textId="2338D8FF" w:rsidR="000E0850" w:rsidRPr="00A958F7" w:rsidRDefault="00FC2A0A" w:rsidP="008D36AA">
      <w:pPr>
        <w:jc w:val="both"/>
        <w:rPr>
          <w:rFonts w:cs="Arial"/>
        </w:rPr>
      </w:pPr>
      <w:r w:rsidRPr="00FE26E4">
        <w:rPr>
          <w:rFonts w:cs="Arial"/>
        </w:rPr>
        <w:t>V primeru, da bo naročnik</w:t>
      </w:r>
      <w:r w:rsidR="00956699">
        <w:rPr>
          <w:rFonts w:cs="Arial"/>
        </w:rPr>
        <w:t xml:space="preserve"> v času trajanja pogodbe o skladiščenju in obnavljanju državnih blagovnih rezerv</w:t>
      </w:r>
      <w:r w:rsidRPr="00FE26E4">
        <w:rPr>
          <w:rFonts w:cs="Arial"/>
        </w:rPr>
        <w:t xml:space="preserve"> potreboval </w:t>
      </w:r>
      <w:r w:rsidR="007020DE">
        <w:rPr>
          <w:rFonts w:cs="Arial"/>
        </w:rPr>
        <w:t>sladkor</w:t>
      </w:r>
      <w:r w:rsidRPr="00FE26E4">
        <w:rPr>
          <w:rFonts w:cs="Arial"/>
        </w:rPr>
        <w:t xml:space="preserve">, je ponudnik dolžan pričeti z izdajanjem </w:t>
      </w:r>
      <w:r w:rsidR="007020DE">
        <w:rPr>
          <w:rFonts w:cs="Arial"/>
        </w:rPr>
        <w:t>sladkorja</w:t>
      </w:r>
      <w:r w:rsidRPr="00FE26E4">
        <w:rPr>
          <w:rFonts w:cs="Arial"/>
        </w:rPr>
        <w:t xml:space="preserve"> takoj po prejemu pisne zahteve naročnika oz. skladno z rokom, ki ga bo v zahtevi določil naročnik.</w:t>
      </w:r>
      <w:r w:rsidR="000E0850" w:rsidRPr="000E0850">
        <w:rPr>
          <w:rFonts w:cs="Arial"/>
          <w:b/>
        </w:rPr>
        <w:t xml:space="preserve"> </w:t>
      </w:r>
      <w:r w:rsidR="000E0850" w:rsidRPr="00A958F7">
        <w:rPr>
          <w:rFonts w:cs="Arial"/>
        </w:rPr>
        <w:t xml:space="preserve">Kakovost </w:t>
      </w:r>
      <w:r w:rsidR="007020DE">
        <w:rPr>
          <w:rFonts w:cs="Arial"/>
        </w:rPr>
        <w:t>sladkorja</w:t>
      </w:r>
      <w:r w:rsidR="000E0850" w:rsidRPr="00A958F7">
        <w:rPr>
          <w:rFonts w:cs="Arial"/>
        </w:rPr>
        <w:t xml:space="preserve">, embalaža in deklaracije bodo morali ustrezati vsem zahtevam iz veljavne zakonodaje v Republiki Sloveniji in EU. </w:t>
      </w:r>
    </w:p>
    <w:p w14:paraId="34CA3E7C" w14:textId="3E504BB8" w:rsidR="00FC2A0A" w:rsidRPr="00A958F7" w:rsidRDefault="00FC2A0A" w:rsidP="00FC2A0A">
      <w:pPr>
        <w:jc w:val="both"/>
        <w:rPr>
          <w:rFonts w:cs="Arial"/>
        </w:rPr>
      </w:pPr>
    </w:p>
    <w:p w14:paraId="4DCBF170" w14:textId="77777777" w:rsidR="00FC2A0A" w:rsidRPr="00941F34" w:rsidRDefault="00FC2A0A" w:rsidP="00FC2A0A">
      <w:pPr>
        <w:tabs>
          <w:tab w:val="left" w:pos="1515"/>
        </w:tabs>
        <w:rPr>
          <w:rFonts w:cs="Arial"/>
        </w:rPr>
      </w:pPr>
      <w:r>
        <w:rPr>
          <w:rFonts w:cs="Arial"/>
        </w:rPr>
        <w:tab/>
      </w:r>
    </w:p>
    <w:p w14:paraId="451F2FFE" w14:textId="77777777" w:rsidR="00055293" w:rsidRPr="0083167E" w:rsidRDefault="00055293" w:rsidP="006D261C">
      <w:pPr>
        <w:jc w:val="both"/>
        <w:rPr>
          <w:rFonts w:cs="Arial"/>
          <w:sz w:val="24"/>
          <w:szCs w:val="24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68E384D" w14:textId="77777777" w:rsidR="00CB4A58" w:rsidRDefault="00CB4A58" w:rsidP="00CB4A58">
      <w:pPr>
        <w:rPr>
          <w:rFonts w:cs="Arial"/>
          <w:i/>
        </w:rPr>
      </w:pPr>
    </w:p>
    <w:p w14:paraId="74C123DB" w14:textId="77777777" w:rsidR="00CB4A58" w:rsidRDefault="00CB4A58" w:rsidP="00CB4A58">
      <w:pPr>
        <w:rPr>
          <w:rFonts w:cs="Arial"/>
          <w:i/>
        </w:rPr>
      </w:pPr>
    </w:p>
    <w:p w14:paraId="7ECEE642" w14:textId="77777777" w:rsidR="00CB4A58" w:rsidRDefault="00CB4A58" w:rsidP="00CB4A58">
      <w:pPr>
        <w:rPr>
          <w:rFonts w:cs="Arial"/>
          <w:i/>
        </w:rPr>
      </w:pPr>
    </w:p>
    <w:p w14:paraId="34CD54E5" w14:textId="77777777" w:rsidR="00CB4A58" w:rsidRDefault="00CB4A58" w:rsidP="00CB4A58">
      <w:pPr>
        <w:rPr>
          <w:rFonts w:cs="Arial"/>
          <w:i/>
        </w:rPr>
      </w:pPr>
    </w:p>
    <w:p w14:paraId="5E984846" w14:textId="77777777" w:rsidR="00CB4A58" w:rsidRDefault="00CB4A58" w:rsidP="00CB4A58">
      <w:pPr>
        <w:rPr>
          <w:rFonts w:cs="Arial"/>
          <w:i/>
        </w:rPr>
      </w:pPr>
    </w:p>
    <w:p w14:paraId="1F25B303" w14:textId="77777777" w:rsidR="00CB4A58" w:rsidRDefault="00CB4A58" w:rsidP="00CB4A58">
      <w:pPr>
        <w:rPr>
          <w:rFonts w:cs="Arial"/>
          <w:i/>
        </w:rPr>
      </w:pPr>
    </w:p>
    <w:p w14:paraId="403F5A06" w14:textId="77777777" w:rsidR="00CB4A58" w:rsidRDefault="00CB4A58" w:rsidP="00CB4A58">
      <w:pPr>
        <w:rPr>
          <w:rFonts w:cs="Arial"/>
          <w:i/>
        </w:rPr>
      </w:pPr>
    </w:p>
    <w:p w14:paraId="2B1F7009" w14:textId="77777777" w:rsidR="00CB4A58" w:rsidRDefault="00CB4A58" w:rsidP="00CB4A58">
      <w:pPr>
        <w:rPr>
          <w:rFonts w:cs="Arial"/>
          <w:i/>
        </w:rPr>
      </w:pPr>
    </w:p>
    <w:p w14:paraId="41DF12CC" w14:textId="77777777" w:rsidR="00CB4A58" w:rsidRDefault="00CB4A58" w:rsidP="00CB4A58">
      <w:pPr>
        <w:rPr>
          <w:rFonts w:cs="Arial"/>
          <w:i/>
        </w:rPr>
      </w:pPr>
    </w:p>
    <w:p w14:paraId="524ACFC0" w14:textId="77777777" w:rsidR="00CB4A58" w:rsidRDefault="00CB4A58" w:rsidP="00CB4A58">
      <w:pPr>
        <w:rPr>
          <w:rFonts w:cs="Arial"/>
          <w:i/>
        </w:rPr>
      </w:pPr>
    </w:p>
    <w:p w14:paraId="25C82D06" w14:textId="77777777" w:rsidR="00CB4A58" w:rsidRDefault="00CB4A58" w:rsidP="00CB4A58">
      <w:pPr>
        <w:rPr>
          <w:rFonts w:cs="Arial"/>
          <w:i/>
        </w:rPr>
      </w:pPr>
    </w:p>
    <w:p w14:paraId="210CB00C" w14:textId="77777777" w:rsidR="00CB4A58" w:rsidRDefault="00CB4A58" w:rsidP="00CB4A58">
      <w:pPr>
        <w:rPr>
          <w:rFonts w:cs="Arial"/>
          <w:i/>
        </w:rPr>
      </w:pPr>
    </w:p>
    <w:p w14:paraId="39265BA5" w14:textId="77777777" w:rsidR="00CB4A58" w:rsidRDefault="00CB4A58" w:rsidP="00CB4A58">
      <w:pPr>
        <w:rPr>
          <w:rFonts w:cs="Arial"/>
          <w:i/>
        </w:rPr>
      </w:pPr>
    </w:p>
    <w:p w14:paraId="021C08EF" w14:textId="5F5E210A" w:rsidR="00CB4A58" w:rsidRDefault="00CB4A58" w:rsidP="00CB4A58">
      <w:pPr>
        <w:rPr>
          <w:rFonts w:cs="Arial"/>
          <w:i/>
        </w:rPr>
      </w:pPr>
      <w:r>
        <w:rPr>
          <w:rFonts w:cs="Arial"/>
          <w:i/>
        </w:rPr>
        <w:t xml:space="preserve">Ta obrazec je sestavni del in priloga ponudbe, s katero se prijavljamo na razpis za izvedbo </w:t>
      </w:r>
    </w:p>
    <w:p w14:paraId="088F67CF" w14:textId="77777777" w:rsidR="00CB4A58" w:rsidRDefault="00CB4A58" w:rsidP="00CB4A58">
      <w:pPr>
        <w:jc w:val="both"/>
        <w:rPr>
          <w:rFonts w:cs="Arial"/>
        </w:rPr>
      </w:pPr>
      <w:r>
        <w:rPr>
          <w:rFonts w:cs="Arial"/>
          <w:i/>
        </w:rPr>
        <w:t>javnega naročila. Obrazec je tudi sestavni del pogodb (OBR – 2.17.1 in OBR – 2.17.2).</w:t>
      </w:r>
    </w:p>
    <w:sectPr w:rsidR="00CB4A5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DB222" w14:textId="77777777" w:rsidR="003479DE" w:rsidRDefault="003479DE">
      <w:r>
        <w:separator/>
      </w:r>
    </w:p>
  </w:endnote>
  <w:endnote w:type="continuationSeparator" w:id="0">
    <w:p w14:paraId="608D7821" w14:textId="77777777" w:rsidR="003479DE" w:rsidRDefault="003479DE">
      <w:r>
        <w:continuationSeparator/>
      </w:r>
    </w:p>
  </w:endnote>
  <w:endnote w:type="continuationNotice" w:id="1">
    <w:p w14:paraId="61E89A37" w14:textId="77777777" w:rsidR="003479DE" w:rsidRDefault="003479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29F9036C" w:rsidR="007C129A" w:rsidRPr="00E53BFB" w:rsidRDefault="007C129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911BFA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911BFA"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7C129A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7C129A" w:rsidRPr="005A785E" w:rsidRDefault="007C129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434DBE79" w:rsidR="007C129A" w:rsidRPr="00A1445A" w:rsidRDefault="007C129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11BF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11BFA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7C129A" w:rsidRPr="00FC6CF0" w:rsidRDefault="007C129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E0E81" w14:textId="77777777" w:rsidR="003479DE" w:rsidRDefault="003479DE">
      <w:r>
        <w:separator/>
      </w:r>
    </w:p>
  </w:footnote>
  <w:footnote w:type="continuationSeparator" w:id="0">
    <w:p w14:paraId="55751D95" w14:textId="77777777" w:rsidR="003479DE" w:rsidRDefault="003479DE">
      <w:r>
        <w:continuationSeparator/>
      </w:r>
    </w:p>
  </w:footnote>
  <w:footnote w:type="continuationNotice" w:id="1">
    <w:p w14:paraId="63FE0301" w14:textId="77777777" w:rsidR="003479DE" w:rsidRDefault="003479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C129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7C129A" w:rsidRPr="00A04B00" w:rsidRDefault="007C129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7C129A" w:rsidRPr="00C0552D" w:rsidRDefault="007C129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7C129A" w:rsidRPr="00C0552D" w:rsidRDefault="007C129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7C129A" w:rsidRPr="00A1445A" w:rsidRDefault="007C129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7C129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7C129A" w:rsidRPr="00A1445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7C129A" w:rsidRDefault="007C129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7C129A" w:rsidRPr="00A1445A" w:rsidRDefault="007C129A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7C129A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3826E5CB" w:rsidR="007C129A" w:rsidRPr="0070419E" w:rsidRDefault="007C129A" w:rsidP="0095669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F2713">
            <w:rPr>
              <w:rFonts w:cs="Arial"/>
              <w:color w:val="000000"/>
              <w:sz w:val="16"/>
              <w:szCs w:val="16"/>
            </w:rPr>
            <w:t>=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F2713">
            <w:rPr>
              <w:rFonts w:cs="Arial"/>
              <w:color w:val="000000"/>
              <w:sz w:val="16"/>
              <w:szCs w:val="16"/>
            </w:rPr>
            <w:t xml:space="preserve">BLAGO + </w:t>
          </w:r>
          <w:r w:rsidR="00956699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7C129A" w:rsidRPr="0070419E" w:rsidRDefault="007C129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0342370C" w:rsidR="007C129A" w:rsidRPr="0070419E" w:rsidRDefault="007C129A" w:rsidP="007D656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7C129A" w:rsidRPr="00FC6CF0" w:rsidRDefault="007C129A" w:rsidP="00001218">
    <w:pPr>
      <w:pStyle w:val="Glava"/>
      <w:rPr>
        <w:rFonts w:cs="Arial"/>
        <w:sz w:val="2"/>
        <w:szCs w:val="2"/>
      </w:rPr>
    </w:pPr>
  </w:p>
  <w:p w14:paraId="52523F56" w14:textId="77777777" w:rsidR="007C129A" w:rsidRPr="00FC6CF0" w:rsidRDefault="007C129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176AB"/>
    <w:multiLevelType w:val="hybridMultilevel"/>
    <w:tmpl w:val="87B80D0C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45E3C"/>
    <w:multiLevelType w:val="hybridMultilevel"/>
    <w:tmpl w:val="ABAA4E70"/>
    <w:lvl w:ilvl="0" w:tplc="943EBA7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24396"/>
    <w:multiLevelType w:val="hybridMultilevel"/>
    <w:tmpl w:val="FFB8F898"/>
    <w:lvl w:ilvl="0" w:tplc="62F4A6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B43019"/>
    <w:multiLevelType w:val="hybridMultilevel"/>
    <w:tmpl w:val="7D06ED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2A11"/>
    <w:rsid w:val="00013B00"/>
    <w:rsid w:val="000158D7"/>
    <w:rsid w:val="00015B5A"/>
    <w:rsid w:val="000162C9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5293"/>
    <w:rsid w:val="00056ED6"/>
    <w:rsid w:val="000576FB"/>
    <w:rsid w:val="00065CBC"/>
    <w:rsid w:val="00073A42"/>
    <w:rsid w:val="00084EF5"/>
    <w:rsid w:val="00085016"/>
    <w:rsid w:val="00090AD7"/>
    <w:rsid w:val="000951F4"/>
    <w:rsid w:val="00096243"/>
    <w:rsid w:val="00096BE4"/>
    <w:rsid w:val="000B2165"/>
    <w:rsid w:val="000C23A5"/>
    <w:rsid w:val="000C4583"/>
    <w:rsid w:val="000D33E4"/>
    <w:rsid w:val="000D525A"/>
    <w:rsid w:val="000D76C2"/>
    <w:rsid w:val="000E0850"/>
    <w:rsid w:val="000E1875"/>
    <w:rsid w:val="000E37C2"/>
    <w:rsid w:val="000E41E1"/>
    <w:rsid w:val="000E47A3"/>
    <w:rsid w:val="000E4CD8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36FA"/>
    <w:rsid w:val="001A7BD0"/>
    <w:rsid w:val="001B2275"/>
    <w:rsid w:val="001C0375"/>
    <w:rsid w:val="001C0941"/>
    <w:rsid w:val="001D16E0"/>
    <w:rsid w:val="001D694D"/>
    <w:rsid w:val="001E0F5C"/>
    <w:rsid w:val="001E2379"/>
    <w:rsid w:val="001E6CD7"/>
    <w:rsid w:val="001F6F0F"/>
    <w:rsid w:val="001F74FE"/>
    <w:rsid w:val="001F77B0"/>
    <w:rsid w:val="0020233B"/>
    <w:rsid w:val="00203CC9"/>
    <w:rsid w:val="00212DA5"/>
    <w:rsid w:val="00213ABA"/>
    <w:rsid w:val="00213CCB"/>
    <w:rsid w:val="00226A0F"/>
    <w:rsid w:val="00227FB0"/>
    <w:rsid w:val="00231CFA"/>
    <w:rsid w:val="00233DF0"/>
    <w:rsid w:val="00235E41"/>
    <w:rsid w:val="00236B9B"/>
    <w:rsid w:val="002413BB"/>
    <w:rsid w:val="00241698"/>
    <w:rsid w:val="00251D3F"/>
    <w:rsid w:val="0025350B"/>
    <w:rsid w:val="002615EC"/>
    <w:rsid w:val="002618E0"/>
    <w:rsid w:val="00263BEF"/>
    <w:rsid w:val="00263E05"/>
    <w:rsid w:val="002711AE"/>
    <w:rsid w:val="00272836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2925"/>
    <w:rsid w:val="002D6A3C"/>
    <w:rsid w:val="002E1329"/>
    <w:rsid w:val="002E2FD3"/>
    <w:rsid w:val="002E6B63"/>
    <w:rsid w:val="002F0041"/>
    <w:rsid w:val="002F4C4E"/>
    <w:rsid w:val="002F68A9"/>
    <w:rsid w:val="002F777E"/>
    <w:rsid w:val="00301033"/>
    <w:rsid w:val="00312956"/>
    <w:rsid w:val="00314A1F"/>
    <w:rsid w:val="00315B14"/>
    <w:rsid w:val="00315EE6"/>
    <w:rsid w:val="0031652B"/>
    <w:rsid w:val="00324C4C"/>
    <w:rsid w:val="00325D8B"/>
    <w:rsid w:val="00326834"/>
    <w:rsid w:val="0033223E"/>
    <w:rsid w:val="00334D56"/>
    <w:rsid w:val="0034251F"/>
    <w:rsid w:val="003479DE"/>
    <w:rsid w:val="0035043A"/>
    <w:rsid w:val="00366EFA"/>
    <w:rsid w:val="00367250"/>
    <w:rsid w:val="00370866"/>
    <w:rsid w:val="0037231D"/>
    <w:rsid w:val="0037290D"/>
    <w:rsid w:val="0037472E"/>
    <w:rsid w:val="003804FF"/>
    <w:rsid w:val="00391BA2"/>
    <w:rsid w:val="00395F0D"/>
    <w:rsid w:val="003B2186"/>
    <w:rsid w:val="003B31CD"/>
    <w:rsid w:val="003B36FC"/>
    <w:rsid w:val="003B5C26"/>
    <w:rsid w:val="003C0B6A"/>
    <w:rsid w:val="003C3618"/>
    <w:rsid w:val="003C485B"/>
    <w:rsid w:val="003D1272"/>
    <w:rsid w:val="003E3DDB"/>
    <w:rsid w:val="003E4CFC"/>
    <w:rsid w:val="003E5C55"/>
    <w:rsid w:val="003F0DE7"/>
    <w:rsid w:val="003F330B"/>
    <w:rsid w:val="003F4DE6"/>
    <w:rsid w:val="00405859"/>
    <w:rsid w:val="00406373"/>
    <w:rsid w:val="004066DA"/>
    <w:rsid w:val="004121B1"/>
    <w:rsid w:val="00412C32"/>
    <w:rsid w:val="0042548E"/>
    <w:rsid w:val="0043532D"/>
    <w:rsid w:val="00443F58"/>
    <w:rsid w:val="00445049"/>
    <w:rsid w:val="004527D6"/>
    <w:rsid w:val="00453B08"/>
    <w:rsid w:val="00455165"/>
    <w:rsid w:val="004557D5"/>
    <w:rsid w:val="00455EB9"/>
    <w:rsid w:val="00457D9E"/>
    <w:rsid w:val="004720C5"/>
    <w:rsid w:val="0047643E"/>
    <w:rsid w:val="004801D0"/>
    <w:rsid w:val="00485194"/>
    <w:rsid w:val="00486F2A"/>
    <w:rsid w:val="00496AF4"/>
    <w:rsid w:val="004A0508"/>
    <w:rsid w:val="004A74D3"/>
    <w:rsid w:val="004B065E"/>
    <w:rsid w:val="004D3D31"/>
    <w:rsid w:val="004D408D"/>
    <w:rsid w:val="004D572F"/>
    <w:rsid w:val="004D6B75"/>
    <w:rsid w:val="004E5156"/>
    <w:rsid w:val="004F073A"/>
    <w:rsid w:val="004F1673"/>
    <w:rsid w:val="004F7C1C"/>
    <w:rsid w:val="005037F0"/>
    <w:rsid w:val="005075B0"/>
    <w:rsid w:val="00507E39"/>
    <w:rsid w:val="005111C9"/>
    <w:rsid w:val="00515863"/>
    <w:rsid w:val="0051745B"/>
    <w:rsid w:val="005255EB"/>
    <w:rsid w:val="005316C0"/>
    <w:rsid w:val="00531B43"/>
    <w:rsid w:val="00537622"/>
    <w:rsid w:val="005507BF"/>
    <w:rsid w:val="005608A6"/>
    <w:rsid w:val="005618F6"/>
    <w:rsid w:val="005634C8"/>
    <w:rsid w:val="005724B4"/>
    <w:rsid w:val="005753D9"/>
    <w:rsid w:val="00581E6C"/>
    <w:rsid w:val="00582831"/>
    <w:rsid w:val="00582BC0"/>
    <w:rsid w:val="0058399F"/>
    <w:rsid w:val="00583B81"/>
    <w:rsid w:val="005A32F3"/>
    <w:rsid w:val="005A407D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4F1C"/>
    <w:rsid w:val="005D7E01"/>
    <w:rsid w:val="005E409C"/>
    <w:rsid w:val="005E7B75"/>
    <w:rsid w:val="005E7E0B"/>
    <w:rsid w:val="005F1763"/>
    <w:rsid w:val="005F18A6"/>
    <w:rsid w:val="005F638A"/>
    <w:rsid w:val="005F751D"/>
    <w:rsid w:val="006038DF"/>
    <w:rsid w:val="00610B34"/>
    <w:rsid w:val="006110C9"/>
    <w:rsid w:val="0061133D"/>
    <w:rsid w:val="00612663"/>
    <w:rsid w:val="006163B7"/>
    <w:rsid w:val="006315C1"/>
    <w:rsid w:val="00642D0A"/>
    <w:rsid w:val="006443BB"/>
    <w:rsid w:val="0065152F"/>
    <w:rsid w:val="00662D8F"/>
    <w:rsid w:val="0066332D"/>
    <w:rsid w:val="00666A4B"/>
    <w:rsid w:val="00670A28"/>
    <w:rsid w:val="00670D1D"/>
    <w:rsid w:val="00672EF9"/>
    <w:rsid w:val="00676235"/>
    <w:rsid w:val="006776D7"/>
    <w:rsid w:val="00692593"/>
    <w:rsid w:val="006A0EFF"/>
    <w:rsid w:val="006A7CAA"/>
    <w:rsid w:val="006B3B8B"/>
    <w:rsid w:val="006B6A60"/>
    <w:rsid w:val="006C2606"/>
    <w:rsid w:val="006C6393"/>
    <w:rsid w:val="006D1C9B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20DE"/>
    <w:rsid w:val="007033C0"/>
    <w:rsid w:val="0070419E"/>
    <w:rsid w:val="00714F9A"/>
    <w:rsid w:val="00717C7D"/>
    <w:rsid w:val="007255D6"/>
    <w:rsid w:val="007345D8"/>
    <w:rsid w:val="007371A1"/>
    <w:rsid w:val="00741DF3"/>
    <w:rsid w:val="00742C35"/>
    <w:rsid w:val="00743912"/>
    <w:rsid w:val="00751E91"/>
    <w:rsid w:val="00757C51"/>
    <w:rsid w:val="00760F13"/>
    <w:rsid w:val="00764D09"/>
    <w:rsid w:val="00767A5A"/>
    <w:rsid w:val="00780396"/>
    <w:rsid w:val="0078158C"/>
    <w:rsid w:val="0078319E"/>
    <w:rsid w:val="0078350C"/>
    <w:rsid w:val="00783525"/>
    <w:rsid w:val="007838D2"/>
    <w:rsid w:val="00783D0E"/>
    <w:rsid w:val="007927DB"/>
    <w:rsid w:val="00794D95"/>
    <w:rsid w:val="007A231E"/>
    <w:rsid w:val="007A3415"/>
    <w:rsid w:val="007B7A0A"/>
    <w:rsid w:val="007C129A"/>
    <w:rsid w:val="007C2762"/>
    <w:rsid w:val="007D302C"/>
    <w:rsid w:val="007D4174"/>
    <w:rsid w:val="007D5092"/>
    <w:rsid w:val="007D656D"/>
    <w:rsid w:val="007E0866"/>
    <w:rsid w:val="007E0888"/>
    <w:rsid w:val="007E31E3"/>
    <w:rsid w:val="007E7203"/>
    <w:rsid w:val="007E72B4"/>
    <w:rsid w:val="007F2713"/>
    <w:rsid w:val="007F3757"/>
    <w:rsid w:val="007F4AC2"/>
    <w:rsid w:val="007F7EE3"/>
    <w:rsid w:val="008017CD"/>
    <w:rsid w:val="0081168E"/>
    <w:rsid w:val="00813772"/>
    <w:rsid w:val="008155E7"/>
    <w:rsid w:val="008217C3"/>
    <w:rsid w:val="00824D1D"/>
    <w:rsid w:val="00832242"/>
    <w:rsid w:val="00833AC6"/>
    <w:rsid w:val="008342BE"/>
    <w:rsid w:val="0083677B"/>
    <w:rsid w:val="00843739"/>
    <w:rsid w:val="00843A39"/>
    <w:rsid w:val="00847017"/>
    <w:rsid w:val="008639E4"/>
    <w:rsid w:val="008707C8"/>
    <w:rsid w:val="008726E6"/>
    <w:rsid w:val="00882006"/>
    <w:rsid w:val="008841B8"/>
    <w:rsid w:val="008902D3"/>
    <w:rsid w:val="00895F3B"/>
    <w:rsid w:val="008975CB"/>
    <w:rsid w:val="00897A70"/>
    <w:rsid w:val="008A03C9"/>
    <w:rsid w:val="008A2E86"/>
    <w:rsid w:val="008A757F"/>
    <w:rsid w:val="008B25C9"/>
    <w:rsid w:val="008B46B5"/>
    <w:rsid w:val="008C20E9"/>
    <w:rsid w:val="008C2AC2"/>
    <w:rsid w:val="008D1E91"/>
    <w:rsid w:val="008D36AA"/>
    <w:rsid w:val="008D6BE2"/>
    <w:rsid w:val="008D6DCE"/>
    <w:rsid w:val="008E10D1"/>
    <w:rsid w:val="008E2187"/>
    <w:rsid w:val="008E29AD"/>
    <w:rsid w:val="008E4979"/>
    <w:rsid w:val="008E64FA"/>
    <w:rsid w:val="008F2D81"/>
    <w:rsid w:val="008F3E2F"/>
    <w:rsid w:val="008F5D2B"/>
    <w:rsid w:val="008F5FAF"/>
    <w:rsid w:val="00902C55"/>
    <w:rsid w:val="0090682C"/>
    <w:rsid w:val="00906C3F"/>
    <w:rsid w:val="009075D1"/>
    <w:rsid w:val="00907BCF"/>
    <w:rsid w:val="00911BFA"/>
    <w:rsid w:val="00913419"/>
    <w:rsid w:val="00913CF8"/>
    <w:rsid w:val="0091478B"/>
    <w:rsid w:val="00916BA5"/>
    <w:rsid w:val="009272B2"/>
    <w:rsid w:val="00940404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56699"/>
    <w:rsid w:val="00957D05"/>
    <w:rsid w:val="00965BB4"/>
    <w:rsid w:val="00972099"/>
    <w:rsid w:val="00984A33"/>
    <w:rsid w:val="009856C9"/>
    <w:rsid w:val="00986E37"/>
    <w:rsid w:val="009879A0"/>
    <w:rsid w:val="00990D05"/>
    <w:rsid w:val="009A1ABB"/>
    <w:rsid w:val="009A32EE"/>
    <w:rsid w:val="009A46DA"/>
    <w:rsid w:val="009B0FC7"/>
    <w:rsid w:val="009B361A"/>
    <w:rsid w:val="009B6BC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E479D"/>
    <w:rsid w:val="009F0952"/>
    <w:rsid w:val="009F0ABF"/>
    <w:rsid w:val="009F7784"/>
    <w:rsid w:val="00A04715"/>
    <w:rsid w:val="00A04B00"/>
    <w:rsid w:val="00A10D16"/>
    <w:rsid w:val="00A1445A"/>
    <w:rsid w:val="00A14BF7"/>
    <w:rsid w:val="00A1590A"/>
    <w:rsid w:val="00A21B62"/>
    <w:rsid w:val="00A22650"/>
    <w:rsid w:val="00A3063E"/>
    <w:rsid w:val="00A33BE0"/>
    <w:rsid w:val="00A515E0"/>
    <w:rsid w:val="00A55B4C"/>
    <w:rsid w:val="00A56CC7"/>
    <w:rsid w:val="00A57325"/>
    <w:rsid w:val="00A605E3"/>
    <w:rsid w:val="00A60A33"/>
    <w:rsid w:val="00A652C8"/>
    <w:rsid w:val="00A718D3"/>
    <w:rsid w:val="00A75802"/>
    <w:rsid w:val="00A83E62"/>
    <w:rsid w:val="00A85AD4"/>
    <w:rsid w:val="00A85BE7"/>
    <w:rsid w:val="00A92149"/>
    <w:rsid w:val="00A958F7"/>
    <w:rsid w:val="00A96181"/>
    <w:rsid w:val="00A97840"/>
    <w:rsid w:val="00AA2F1C"/>
    <w:rsid w:val="00AA6871"/>
    <w:rsid w:val="00AB1522"/>
    <w:rsid w:val="00AB3346"/>
    <w:rsid w:val="00AB4674"/>
    <w:rsid w:val="00AC0415"/>
    <w:rsid w:val="00AC0AAB"/>
    <w:rsid w:val="00AC72E5"/>
    <w:rsid w:val="00AD0358"/>
    <w:rsid w:val="00AD3618"/>
    <w:rsid w:val="00AD7339"/>
    <w:rsid w:val="00AE1B22"/>
    <w:rsid w:val="00AE5E97"/>
    <w:rsid w:val="00AE6C8B"/>
    <w:rsid w:val="00AF0AD6"/>
    <w:rsid w:val="00B00BB1"/>
    <w:rsid w:val="00B00E7C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28B4"/>
    <w:rsid w:val="00B52BF2"/>
    <w:rsid w:val="00B5369B"/>
    <w:rsid w:val="00B538F5"/>
    <w:rsid w:val="00B61EEF"/>
    <w:rsid w:val="00B63D4C"/>
    <w:rsid w:val="00B661E3"/>
    <w:rsid w:val="00B70DBF"/>
    <w:rsid w:val="00B77694"/>
    <w:rsid w:val="00B82A7E"/>
    <w:rsid w:val="00B86392"/>
    <w:rsid w:val="00B86FF0"/>
    <w:rsid w:val="00B900EC"/>
    <w:rsid w:val="00B9309E"/>
    <w:rsid w:val="00B930C3"/>
    <w:rsid w:val="00B97127"/>
    <w:rsid w:val="00BA2C4A"/>
    <w:rsid w:val="00BB262A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708"/>
    <w:rsid w:val="00C06BC8"/>
    <w:rsid w:val="00C06DBC"/>
    <w:rsid w:val="00C124CB"/>
    <w:rsid w:val="00C13456"/>
    <w:rsid w:val="00C1685C"/>
    <w:rsid w:val="00C16A39"/>
    <w:rsid w:val="00C21B6C"/>
    <w:rsid w:val="00C2689D"/>
    <w:rsid w:val="00C340B6"/>
    <w:rsid w:val="00C34575"/>
    <w:rsid w:val="00C36585"/>
    <w:rsid w:val="00C408F1"/>
    <w:rsid w:val="00C408FF"/>
    <w:rsid w:val="00C417AA"/>
    <w:rsid w:val="00C41E61"/>
    <w:rsid w:val="00C468BF"/>
    <w:rsid w:val="00C565DD"/>
    <w:rsid w:val="00C60462"/>
    <w:rsid w:val="00C61B14"/>
    <w:rsid w:val="00C64A95"/>
    <w:rsid w:val="00C678E9"/>
    <w:rsid w:val="00C70F7D"/>
    <w:rsid w:val="00C80A84"/>
    <w:rsid w:val="00C82B34"/>
    <w:rsid w:val="00C94A95"/>
    <w:rsid w:val="00C9531D"/>
    <w:rsid w:val="00C96697"/>
    <w:rsid w:val="00C97729"/>
    <w:rsid w:val="00CB008E"/>
    <w:rsid w:val="00CB0D95"/>
    <w:rsid w:val="00CB4A58"/>
    <w:rsid w:val="00CB5872"/>
    <w:rsid w:val="00CC4614"/>
    <w:rsid w:val="00CD2B81"/>
    <w:rsid w:val="00CD61B2"/>
    <w:rsid w:val="00CD7808"/>
    <w:rsid w:val="00CD7AE7"/>
    <w:rsid w:val="00CF12FC"/>
    <w:rsid w:val="00CF5739"/>
    <w:rsid w:val="00D05C1E"/>
    <w:rsid w:val="00D06278"/>
    <w:rsid w:val="00D2042F"/>
    <w:rsid w:val="00D20D95"/>
    <w:rsid w:val="00D2343D"/>
    <w:rsid w:val="00D2640A"/>
    <w:rsid w:val="00D275AD"/>
    <w:rsid w:val="00D278D4"/>
    <w:rsid w:val="00D27CE9"/>
    <w:rsid w:val="00D34A09"/>
    <w:rsid w:val="00D36CEF"/>
    <w:rsid w:val="00D42474"/>
    <w:rsid w:val="00D42DD3"/>
    <w:rsid w:val="00D44208"/>
    <w:rsid w:val="00D46950"/>
    <w:rsid w:val="00D47195"/>
    <w:rsid w:val="00D53AC6"/>
    <w:rsid w:val="00D579F3"/>
    <w:rsid w:val="00D65CF9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20A8"/>
    <w:rsid w:val="00DB3E61"/>
    <w:rsid w:val="00DB428E"/>
    <w:rsid w:val="00DB45ED"/>
    <w:rsid w:val="00DC17FB"/>
    <w:rsid w:val="00DD022C"/>
    <w:rsid w:val="00DD59D9"/>
    <w:rsid w:val="00DE597D"/>
    <w:rsid w:val="00DE73F1"/>
    <w:rsid w:val="00DF116B"/>
    <w:rsid w:val="00DF3D31"/>
    <w:rsid w:val="00DF3D50"/>
    <w:rsid w:val="00DF456A"/>
    <w:rsid w:val="00DF50BE"/>
    <w:rsid w:val="00DF59BE"/>
    <w:rsid w:val="00E029F3"/>
    <w:rsid w:val="00E02C2C"/>
    <w:rsid w:val="00E0340C"/>
    <w:rsid w:val="00E14CEB"/>
    <w:rsid w:val="00E154DC"/>
    <w:rsid w:val="00E21FFB"/>
    <w:rsid w:val="00E32F61"/>
    <w:rsid w:val="00E3300C"/>
    <w:rsid w:val="00E36E23"/>
    <w:rsid w:val="00E43C3D"/>
    <w:rsid w:val="00E47D68"/>
    <w:rsid w:val="00E53BFB"/>
    <w:rsid w:val="00E5491A"/>
    <w:rsid w:val="00E550C0"/>
    <w:rsid w:val="00E556A9"/>
    <w:rsid w:val="00E60F16"/>
    <w:rsid w:val="00E61921"/>
    <w:rsid w:val="00E676C3"/>
    <w:rsid w:val="00E73DB4"/>
    <w:rsid w:val="00E73E64"/>
    <w:rsid w:val="00E749F2"/>
    <w:rsid w:val="00E932C8"/>
    <w:rsid w:val="00E93301"/>
    <w:rsid w:val="00E939C7"/>
    <w:rsid w:val="00E95B73"/>
    <w:rsid w:val="00E9600A"/>
    <w:rsid w:val="00E97B83"/>
    <w:rsid w:val="00E97F1F"/>
    <w:rsid w:val="00EA238D"/>
    <w:rsid w:val="00EA7B9C"/>
    <w:rsid w:val="00EB0DA9"/>
    <w:rsid w:val="00EB3A9D"/>
    <w:rsid w:val="00EB5043"/>
    <w:rsid w:val="00EB6BDA"/>
    <w:rsid w:val="00EC3499"/>
    <w:rsid w:val="00EC47D7"/>
    <w:rsid w:val="00ED7A3E"/>
    <w:rsid w:val="00EE7D3F"/>
    <w:rsid w:val="00EE7F32"/>
    <w:rsid w:val="00EF0493"/>
    <w:rsid w:val="00EF1787"/>
    <w:rsid w:val="00EF18FD"/>
    <w:rsid w:val="00EF2934"/>
    <w:rsid w:val="00EF5A96"/>
    <w:rsid w:val="00F0171E"/>
    <w:rsid w:val="00F0300D"/>
    <w:rsid w:val="00F0401D"/>
    <w:rsid w:val="00F05237"/>
    <w:rsid w:val="00F07834"/>
    <w:rsid w:val="00F21B47"/>
    <w:rsid w:val="00F22616"/>
    <w:rsid w:val="00F267C9"/>
    <w:rsid w:val="00F27435"/>
    <w:rsid w:val="00F377E1"/>
    <w:rsid w:val="00F41606"/>
    <w:rsid w:val="00F42B9C"/>
    <w:rsid w:val="00F42EA0"/>
    <w:rsid w:val="00F4308D"/>
    <w:rsid w:val="00F4540E"/>
    <w:rsid w:val="00F46176"/>
    <w:rsid w:val="00F463B3"/>
    <w:rsid w:val="00F51F53"/>
    <w:rsid w:val="00F52A52"/>
    <w:rsid w:val="00F60475"/>
    <w:rsid w:val="00F60526"/>
    <w:rsid w:val="00F60961"/>
    <w:rsid w:val="00F64716"/>
    <w:rsid w:val="00F6522B"/>
    <w:rsid w:val="00F65355"/>
    <w:rsid w:val="00F70BB8"/>
    <w:rsid w:val="00F71C13"/>
    <w:rsid w:val="00F745E4"/>
    <w:rsid w:val="00F758D0"/>
    <w:rsid w:val="00F768EB"/>
    <w:rsid w:val="00F8079C"/>
    <w:rsid w:val="00F8643E"/>
    <w:rsid w:val="00F91238"/>
    <w:rsid w:val="00F92D1D"/>
    <w:rsid w:val="00F94B26"/>
    <w:rsid w:val="00FA340B"/>
    <w:rsid w:val="00FA493D"/>
    <w:rsid w:val="00FA624A"/>
    <w:rsid w:val="00FB174F"/>
    <w:rsid w:val="00FB2134"/>
    <w:rsid w:val="00FB4D34"/>
    <w:rsid w:val="00FB4DE1"/>
    <w:rsid w:val="00FB7986"/>
    <w:rsid w:val="00FC2A0A"/>
    <w:rsid w:val="00FC4EB7"/>
    <w:rsid w:val="00FC6CF0"/>
    <w:rsid w:val="00FD3B82"/>
    <w:rsid w:val="00FD6770"/>
    <w:rsid w:val="00FD7E63"/>
    <w:rsid w:val="00FE081C"/>
    <w:rsid w:val="00FE23F0"/>
    <w:rsid w:val="00FE248C"/>
    <w:rsid w:val="00FE34E9"/>
    <w:rsid w:val="00FE6A48"/>
    <w:rsid w:val="00FF1B9E"/>
    <w:rsid w:val="00FF1C9D"/>
    <w:rsid w:val="2AA8C14C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5A407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DB2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154E686-8427-43E2-87C0-4EAAF976A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6171E-980B-4E19-BC39-782305AFA96A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BCF10721-492C-4BD8-B262-657BBEC6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52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16</cp:revision>
  <cp:lastPrinted>2019-05-14T10:44:00Z</cp:lastPrinted>
  <dcterms:created xsi:type="dcterms:W3CDTF">2023-06-28T12:13:00Z</dcterms:created>
  <dcterms:modified xsi:type="dcterms:W3CDTF">2023-07-24T14:18:00Z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